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4B3" w:rsidRPr="00C654B3" w:rsidRDefault="00C654B3" w:rsidP="00C654B3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caps/>
        </w:rPr>
      </w:pPr>
      <w:bookmarkStart w:id="0" w:name="_Toc369852186"/>
      <w:bookmarkEnd w:id="0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4 класс   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</w:t>
      </w:r>
      <w:r w:rsidRPr="00C654B3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C654B3">
        <w:rPr>
          <w:rFonts w:ascii="Times New Roman" w:hAnsi="Times New Roman" w:cs="Times New Roman"/>
          <w:b/>
          <w:bCs/>
        </w:rPr>
        <w:t>123</w:t>
      </w:r>
      <w:r>
        <w:rPr>
          <w:rFonts w:ascii="Times New Roman" w:hAnsi="Times New Roman" w:cs="Times New Roman"/>
          <w:b/>
          <w:bCs/>
          <w:lang w:val="ru-RU"/>
        </w:rPr>
        <w:t xml:space="preserve">          12.03.2015</w:t>
      </w:r>
      <w:r w:rsidRPr="00C654B3">
        <w:rPr>
          <w:rFonts w:ascii="Times New Roman" w:hAnsi="Times New Roman" w:cs="Times New Roman"/>
          <w:b/>
          <w:bCs/>
        </w:rPr>
        <w:br/>
      </w:r>
      <w:r w:rsidRPr="00C654B3">
        <w:rPr>
          <w:rFonts w:ascii="Times New Roman" w:hAnsi="Times New Roman" w:cs="Times New Roman"/>
          <w:b/>
          <w:bCs/>
          <w:caps/>
        </w:rPr>
        <w:t>Подробное изложение на основе зрительного восприятия текста</w:t>
      </w:r>
      <w:r w:rsidRPr="00C654B3">
        <w:rPr>
          <w:rFonts w:ascii="Times New Roman" w:hAnsi="Times New Roman" w:cs="Times New Roman"/>
          <w:b/>
          <w:bCs/>
          <w:caps/>
        </w:rPr>
        <w:br/>
        <w:t>по коллективно составленному плану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267"/>
      </w:tblGrid>
      <w:tr w:rsidR="00C654B3" w:rsidTr="00C654B3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речи, применение знаний на практике</w:t>
            </w:r>
          </w:p>
        </w:tc>
      </w:tr>
      <w:tr w:rsidR="00C654B3" w:rsidTr="00C654B3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формирования умения передавать содержание текста в подробном изложении; совершенствовать умения членить текст на </w:t>
            </w:r>
            <w:proofErr w:type="spellStart"/>
            <w:r>
              <w:rPr>
                <w:rFonts w:ascii="Times New Roman" w:hAnsi="Times New Roman" w:cs="Times New Roman"/>
              </w:rPr>
              <w:t>микротемы</w:t>
            </w:r>
            <w:proofErr w:type="spellEnd"/>
            <w:r>
              <w:rPr>
                <w:rFonts w:ascii="Times New Roman" w:hAnsi="Times New Roman" w:cs="Times New Roman"/>
              </w:rPr>
              <w:t>; способствовать развитию навыка выделять необходимые для изложения элементы текста; дать возможность учащимся проявить творческие способности; содействовать воспитанию интереса к русскому языку, культуры учебного труда на уроке</w:t>
            </w:r>
          </w:p>
        </w:tc>
      </w:tr>
      <w:tr w:rsidR="00C654B3" w:rsidTr="00C654B3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текстом В. </w:t>
            </w:r>
            <w:proofErr w:type="spellStart"/>
            <w:r>
              <w:rPr>
                <w:rFonts w:ascii="Times New Roman" w:hAnsi="Times New Roman" w:cs="Times New Roman"/>
              </w:rPr>
              <w:t>Железникова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определять тему и главную мысль текста; соотносить заголовок и </w:t>
            </w:r>
            <w:proofErr w:type="spellStart"/>
            <w:r>
              <w:rPr>
                <w:rFonts w:ascii="Times New Roman" w:hAnsi="Times New Roman" w:cs="Times New Roman"/>
              </w:rPr>
              <w:t>содер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жание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текста; составлять текст по рисунку и опорным словам (после анализа содержания рисунка); составлять текст по его началу и по его концу; составлять план текста; записывать текст по плану</w:t>
            </w:r>
          </w:p>
        </w:tc>
      </w:tr>
      <w:tr w:rsidR="00C654B3" w:rsidTr="00C654B3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выводы, перерабатывать информацию, преобразовывать ее, представлять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информацию на основе схем, моделей, сообщений; составлять сложный план текста; уметь передавать содержание в сжатом, выборочном или развернутом виде; проводить аналогии между 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использовать при выполнении задания справочники и словари; определять самостоятельно критерии оценивания, давать самооценку; высказывать свое предположение относительно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участвовать в диалоге; слушать и понимать других, высказывать свою точку зрения на события, поступки; понимать точку зрения другого</w:t>
            </w:r>
          </w:p>
        </w:tc>
      </w:tr>
      <w:tr w:rsidR="00C654B3" w:rsidTr="00C654B3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ориентацию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родителей; оценивать жизненные ситуации и поступки героев художественных текстов с точки зрения общечеловеческих норм, нравственных и этических ценностей, ценностей гражданина России;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C654B3" w:rsidRPr="00C654B3" w:rsidRDefault="00C654B3" w:rsidP="00C654B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C654B3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516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6195"/>
        <w:gridCol w:w="5387"/>
        <w:gridCol w:w="1843"/>
      </w:tblGrid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4B3" w:rsidRPr="00C654B3" w:rsidRDefault="00C654B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4B3" w:rsidRPr="00C654B3" w:rsidRDefault="00C654B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4B3" w:rsidRPr="00C654B3" w:rsidRDefault="00C654B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C654B3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4B3" w:rsidRPr="00C654B3" w:rsidRDefault="00C654B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C654B3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домашнего </w:t>
            </w:r>
          </w:p>
          <w:p w:rsid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задания (учебник, 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135).</w:t>
            </w: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отрывки из письменных работ третьеклассников.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Правильно ли в предложениях использованы местоимения? Прочитайте отредактированные предложения.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>о выполненной дома работе. Читают предложения.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Началось классное собрание. Иванова Дениса избрали председателем собрания, но он отказался. 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Лосята увидели в лесу стог сена. Они подошли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 сену и стали его есть. Животные были спокойны. Их охранял старый лось.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Белка веселилась. Она ловко прыгнула на ветку,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которой сразу посыпался снег.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синтаксический разбор предложения.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Лосята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увидели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 лесу стог сена. (Повествовательное, невосклицательное, простое, распространенное.)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-буквенный разбор слова </w:t>
            </w:r>
            <w:r>
              <w:rPr>
                <w:rFonts w:ascii="Times New Roman" w:hAnsi="Times New Roman" w:cs="Times New Roman"/>
              </w:rPr>
              <w:br/>
              <w:t>«белка».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Выдвигать </w:t>
            </w:r>
            <w:proofErr w:type="spellStart"/>
            <w:r w:rsidRPr="00C654B3">
              <w:rPr>
                <w:rFonts w:ascii="Times New Roman" w:hAnsi="Times New Roman" w:cs="Times New Roman"/>
                <w:sz w:val="20"/>
                <w:szCs w:val="20"/>
              </w:rPr>
              <w:t>гипо</w:t>
            </w:r>
            <w:proofErr w:type="spellEnd"/>
            <w:r w:rsidRPr="00C654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тезу и </w:t>
            </w:r>
            <w:proofErr w:type="spellStart"/>
            <w:r w:rsidRPr="00C654B3">
              <w:rPr>
                <w:rFonts w:ascii="Times New Roman" w:hAnsi="Times New Roman" w:cs="Times New Roman"/>
                <w:sz w:val="20"/>
                <w:szCs w:val="20"/>
              </w:rPr>
              <w:t>обосно</w:t>
            </w:r>
            <w:proofErr w:type="spellEnd"/>
            <w:r w:rsidRPr="00C654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C654B3">
              <w:rPr>
                <w:rFonts w:ascii="Times New Roman" w:hAnsi="Times New Roman" w:cs="Times New Roman"/>
                <w:sz w:val="20"/>
                <w:szCs w:val="20"/>
              </w:rPr>
              <w:t>вывать</w:t>
            </w:r>
            <w:proofErr w:type="spellEnd"/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 ее. Осуществлять актуализацию личного жизненного опыта. Слушать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соответствии с целевой установкой. Принимать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и задачу. Дополнять, уточнять высказанные мнения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существу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задания. </w:t>
            </w:r>
          </w:p>
          <w:p w:rsidR="00C654B3" w:rsidRP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</w:p>
          <w:p w:rsidR="00C654B3" w:rsidRPr="00C654B3" w:rsidRDefault="00C654B3" w:rsidP="00C654B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и произвольно строить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654B3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C654B3" w:rsidTr="00C654B3">
        <w:trPr>
          <w:trHeight w:val="2603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Проверка домашнего задания (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>, задание 79).</w:t>
            </w:r>
          </w:p>
        </w:tc>
        <w:tc>
          <w:tcPr>
            <w:tcW w:w="619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Вставьте пропущенные буквы. </w:t>
            </w:r>
            <w:r>
              <w:rPr>
                <w:rFonts w:ascii="Times New Roman" w:hAnsi="Times New Roman" w:cs="Times New Roman"/>
              </w:rPr>
              <w:br/>
              <w:t>Укажите падеж имен существительных.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под каждым именем существительным в том же падеже местоимение, которым </w:t>
            </w:r>
            <w:r>
              <w:rPr>
                <w:rFonts w:ascii="Times New Roman" w:hAnsi="Times New Roman" w:cs="Times New Roman"/>
              </w:rPr>
              <w:br/>
              <w:t>можно заменить это имя существительное.</w:t>
            </w:r>
          </w:p>
        </w:tc>
        <w:tc>
          <w:tcPr>
            <w:tcW w:w="538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tbl>
            <w:tblPr>
              <w:tblW w:w="4800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863"/>
              <w:gridCol w:w="1937"/>
            </w:tblGrid>
            <w:tr w:rsidR="00C654B3">
              <w:trPr>
                <w:jc w:val="center"/>
              </w:trPr>
              <w:tc>
                <w:tcPr>
                  <w:tcW w:w="2858" w:type="dxa"/>
                </w:tcPr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Без аппетита (Р. п.)</w:t>
                  </w:r>
                </w:p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Без него</w:t>
                  </w:r>
                </w:p>
              </w:tc>
              <w:tc>
                <w:tcPr>
                  <w:tcW w:w="1934" w:type="dxa"/>
                </w:tcPr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На березу (В. п.)</w:t>
                  </w:r>
                </w:p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На нее</w:t>
                  </w:r>
                </w:p>
              </w:tc>
            </w:tr>
          </w:tbl>
          <w:p w:rsidR="00C654B3" w:rsidRDefault="00C654B3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4800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863"/>
              <w:gridCol w:w="1937"/>
            </w:tblGrid>
            <w:tr w:rsidR="00C654B3" w:rsidTr="00C654B3">
              <w:trPr>
                <w:jc w:val="center"/>
              </w:trPr>
              <w:tc>
                <w:tcPr>
                  <w:tcW w:w="2863" w:type="dxa"/>
                  <w:tcBorders>
                    <w:top w:val="nil"/>
                  </w:tcBorders>
                </w:tcPr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Из кастрюли (Р. п.)</w:t>
                  </w:r>
                </w:p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Из нее</w:t>
                  </w:r>
                </w:p>
                <w:p w:rsidR="00C654B3" w:rsidRDefault="00C654B3">
                  <w:pPr>
                    <w:pStyle w:val="ParagraphStyle"/>
                    <w:spacing w:before="120"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У шофера (Р. п.)</w:t>
                  </w:r>
                </w:p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У него</w:t>
                  </w:r>
                </w:p>
              </w:tc>
              <w:tc>
                <w:tcPr>
                  <w:tcW w:w="1937" w:type="dxa"/>
                </w:tcPr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К вокзалу (Д. п.)</w:t>
                  </w:r>
                </w:p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К нему</w:t>
                  </w:r>
                </w:p>
                <w:p w:rsidR="00C654B3" w:rsidRDefault="00C654B3">
                  <w:pPr>
                    <w:pStyle w:val="ParagraphStyle"/>
                    <w:spacing w:before="120"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По улице (Д. п.)</w:t>
                  </w:r>
                </w:p>
                <w:p w:rsidR="00C654B3" w:rsidRDefault="00C654B3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По ней</w:t>
                  </w:r>
                </w:p>
              </w:tc>
            </w:tr>
          </w:tbl>
          <w:p w:rsidR="00C654B3" w:rsidRDefault="00C654B3" w:rsidP="00C654B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654B3" w:rsidRPr="00C654B3" w:rsidRDefault="00C654B3" w:rsidP="00C654B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61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Продолжите ряд однокоренных слов.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орфограммы. Выделите окончания имен прилагательных, обозначьте падеж.</w:t>
            </w: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C654B3" w:rsidRDefault="00C654B3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2AFD1063" wp14:editId="496A691A">
                  <wp:extent cx="3220085" cy="532765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008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Если ты наш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л настоящего друга и п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ёшь с ним песню – значит, у тебя есть всё, что нужно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для полного сч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стья.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е-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6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C654B3" w:rsidRDefault="00C654B3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124EDAB2" wp14:editId="7628A6BE">
                  <wp:extent cx="2607945" cy="739775"/>
                  <wp:effectExtent l="0" t="0" r="1905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94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Определение целей урока</w:t>
            </w: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Задает вопросы. Комментирует ответы, предлагает сформулировать цель урока.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учиться писать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Обсуждают тему урока. Отвечают на вопросы учителя, формулируют цель урока. Под руководством учителя определяют задачи урока.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мы будем учиться писать подробное изложение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>и задачу</w:t>
            </w: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Подготовка к восприятию текста. </w:t>
            </w: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биографией писателя</w:t>
            </w: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Рассказывает о творчестве автора, свой рассказ сопровождает показом портрета автора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произведения.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Владимир </w:t>
            </w:r>
            <w:proofErr w:type="spellStart"/>
            <w:r>
              <w:rPr>
                <w:rFonts w:ascii="Times New Roman" w:hAnsi="Times New Roman" w:cs="Times New Roman"/>
              </w:rPr>
              <w:t>Карпович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Железников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известный детский писатель и кинодраматург. Родился </w:t>
            </w:r>
            <w:r>
              <w:rPr>
                <w:rFonts w:ascii="Times New Roman" w:hAnsi="Times New Roman" w:cs="Times New Roman"/>
              </w:rPr>
              <w:br/>
              <w:t>в 1925 году. Первую часть своей жизни – детство – много путешествовал.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 отец был кадровым военным, и поэтому семья часто меняла место жительства. Мелькали города России, Белоруссии, Прибалтики…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Первая книга </w:t>
            </w:r>
            <w:proofErr w:type="spellStart"/>
            <w:r>
              <w:rPr>
                <w:rFonts w:ascii="Times New Roman" w:hAnsi="Times New Roman" w:cs="Times New Roman"/>
              </w:rPr>
              <w:t>Железникова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сборник рассказов «Разноцветная история» – вышла в 1957 г, в то самое время, когда ее автор только что окончил Литературный институт имени М. Горького. 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Созданные им шедевры детской литературы – повести «Чудак из шестого “Б”» (1962) и «Чучело» (1975) – обрели вторую жизнь как классические кинофильмы «Чудак из пятого “Б”» и «Чучело». При этом роль </w:t>
            </w:r>
            <w:proofErr w:type="spellStart"/>
            <w:r>
              <w:rPr>
                <w:rFonts w:ascii="Times New Roman" w:hAnsi="Times New Roman" w:cs="Times New Roman"/>
              </w:rPr>
              <w:t>Железникова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успехе обеих картин немалая: он автор не только литературной первоосновы, но и сценариев этих фильмов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рассказ учителя, рассматривают фото-графии, портрет писателя, задают вопросы о его творчестве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Чтение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анализ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текста.</w:t>
            </w:r>
          </w:p>
          <w:p w:rsid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137).</w:t>
            </w:r>
          </w:p>
        </w:tc>
        <w:tc>
          <w:tcPr>
            <w:tcW w:w="61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текстом. Задает вопросы.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 о весеннем и добром празднике мам, бабу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шек</w:t>
            </w:r>
            <w:proofErr w:type="spellEnd"/>
            <w:r>
              <w:rPr>
                <w:rFonts w:ascii="Times New Roman" w:hAnsi="Times New Roman" w:cs="Times New Roman"/>
              </w:rPr>
              <w:t>, подружек, дорогих для вас женщин. Как вы их поздравите?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Международный женский день празднуют именно 8 марта? </w:t>
            </w:r>
          </w:p>
          <w:p w:rsid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первый праздник весны – самого прекрасного времени года. Восьмого марта мы всегда поздравляем наших мам, бабушек, которые так много времени уделяют нашему воспитанию, а также сестричек и знакомых </w:t>
            </w:r>
            <w:r>
              <w:rPr>
                <w:rFonts w:ascii="Times New Roman" w:hAnsi="Times New Roman" w:cs="Times New Roman"/>
              </w:rPr>
              <w:lastRenderedPageBreak/>
              <w:t xml:space="preserve">девочек. В этот день мужчины поздравляют своих жен и мам, дочерей, дарят им цветы.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Отвечают на вопросы. Определяют тему и основную мысль текста. Подбирают заголовок. Указывают тип текста.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54B3" w:rsidRP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речевое высказывание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форме, обосновывать свое мнение. Согласовывать усилия по решению учебной задачи. Осуществлять анализ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целью нахождения соответствия заданному эталону. Строить монологические высказывания. Адекватно использовать речевые сред-</w:t>
            </w:r>
            <w:proofErr w:type="spellStart"/>
            <w:r w:rsidRPr="00C654B3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различных коммуникативных задач. Делать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выводы, извлекать информацию из различных источников. Планировать свое действие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поставленной задачей и условиями ее реализации</w:t>
            </w: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 w:rsidP="00C654B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19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654B3" w:rsidRP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4B3" w:rsidTr="00C654B3">
        <w:trPr>
          <w:trHeight w:val="7654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138)</w:t>
            </w:r>
          </w:p>
          <w:p w:rsidR="00C654B3" w:rsidRDefault="00C654B3" w:rsidP="00C654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19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Предлагаю вам познакомиться с текстом В. </w:t>
            </w:r>
            <w:proofErr w:type="spellStart"/>
            <w:r>
              <w:rPr>
                <w:rFonts w:ascii="Times New Roman" w:hAnsi="Times New Roman" w:cs="Times New Roman"/>
              </w:rPr>
              <w:t>Железнико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ва</w:t>
            </w:r>
            <w:proofErr w:type="spellEnd"/>
            <w:r>
              <w:rPr>
                <w:rFonts w:ascii="Times New Roman" w:hAnsi="Times New Roman" w:cs="Times New Roman"/>
              </w:rPr>
              <w:t>. Он написал рассказ о ваших сверстниках. Наша задача – проанализировать текст.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думаете, какой это тип текста?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Вспомните, какой тип текста относится к повествованию.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Докажите, что это повествовательный текст.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Итак, в тексте говорится о событии, эпизоды которого последовательно сменяют друг друга.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говорится в тексте? Определите его тему.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Какова главная мысль текста? 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частей (абзацев) в этом тексте?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сказать, что в каждом абзаце высказывается новая мысль?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мысль каждого абзаца.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день наступил?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подарил маме папа?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Витя поздравил маму?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написал Витя маме?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предложила мама Вите?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Витя поздравил Лену?</w:t>
            </w:r>
          </w:p>
          <w:p w:rsid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думала Лена, когда несла три веточки мимозы домой?</w:t>
            </w:r>
          </w:p>
        </w:tc>
        <w:tc>
          <w:tcPr>
            <w:tcW w:w="538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текст повествовательный.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тексте-повествовании говорится о сменяющих друг друга действиях, о последовательных </w:t>
            </w:r>
            <w:r>
              <w:rPr>
                <w:rFonts w:ascii="Times New Roman" w:hAnsi="Times New Roman" w:cs="Times New Roman"/>
              </w:rPr>
              <w:br/>
              <w:t xml:space="preserve">событиях. Действия сменяют друг друга. К такому типу текста можно поставить вопрос: что происходит </w:t>
            </w:r>
            <w:r>
              <w:rPr>
                <w:rFonts w:ascii="Times New Roman" w:hAnsi="Times New Roman" w:cs="Times New Roman"/>
                <w:i/>
                <w:iCs/>
              </w:rPr>
              <w:t>сначала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потом 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</w:rPr>
              <w:t>в конце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(Перед) Леной – сущ., перед кем?, нач. ф. – Лена, одушевленное, собственное, ж. р., 1-е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ед. ч., Т. п., дополнение.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Наступил день 8 Марта.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Папа подарил маме огромный букет мимозы.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Витя поздравил маму открыткой.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Он написал «Дорогая мамочка, поздравляю тебя </w:t>
            </w:r>
            <w:r>
              <w:rPr>
                <w:rFonts w:ascii="Times New Roman" w:hAnsi="Times New Roman" w:cs="Times New Roman"/>
              </w:rPr>
              <w:br/>
              <w:t>с Восьмым марта. Обещаю всегда тебя слушаться».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Мама предложила подарить несколько веточек мимозы Лене Поповой.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Витя подарил цветы и убежал.</w:t>
            </w:r>
          </w:p>
          <w:p w:rsid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Лене казалось, что в этих цветах отражается солнце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654B3" w:rsidRPr="00C654B3" w:rsidRDefault="00C654B3" w:rsidP="00C654B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Лексико-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орфографи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подго-товка</w:t>
            </w:r>
            <w:proofErr w:type="spellEnd"/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лексико-орфографическую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тексту изложения.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учащимся текст с пропущенными буквами на карточке или на интерактивной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доске.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Восстановите текст. Вставьте пропущенные </w:t>
            </w:r>
            <w:r>
              <w:rPr>
                <w:rFonts w:ascii="Times New Roman" w:hAnsi="Times New Roman" w:cs="Times New Roman"/>
              </w:rPr>
              <w:br/>
              <w:t xml:space="preserve">буквы и объясните их написание 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Когда мы пишем изложения и сочинения, мы стремимся не допускать повторов. Предлагаю подобрать синонимы к слову «мимоза»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практике применяют способы действия по правилу, пользуются алгоритмическими предписаниями, инструкциями. Вставляют пропущенные буквы в предложенный учителем текст. Выполняют аналитико-синтетические упражнения, работают со словарями.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синонимы к словам.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Мимоза – цветы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>на слух ответы одноклассников. Слушать собеседника</w:t>
            </w:r>
          </w:p>
        </w:tc>
      </w:tr>
      <w:tr w:rsidR="00C654B3" w:rsidTr="00C654B3">
        <w:trPr>
          <w:trHeight w:val="2318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VII. Устное изложение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(пересказ) текста. 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изложения</w:t>
            </w:r>
          </w:p>
          <w:p w:rsidR="00C654B3" w:rsidRDefault="00C654B3" w:rsidP="00C654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устное изложение текста.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нам удобнее было пересказывать текст </w:t>
            </w:r>
            <w:r>
              <w:rPr>
                <w:rFonts w:ascii="Times New Roman" w:hAnsi="Times New Roman" w:cs="Times New Roman"/>
              </w:rPr>
              <w:br/>
              <w:t xml:space="preserve">и в дальнейшем писать его по плану, необходимо выбрать слова-помощники – опорные слова. </w:t>
            </w:r>
            <w:r>
              <w:rPr>
                <w:rFonts w:ascii="Times New Roman" w:hAnsi="Times New Roman" w:cs="Times New Roman"/>
              </w:rPr>
              <w:br/>
              <w:t>Подберите вместе опорные слова к каждой части плана.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Перескажите текст по плану, используя опорные слова.</w:t>
            </w:r>
          </w:p>
          <w:p w:rsidR="00C654B3" w:rsidRDefault="00C654B3" w:rsidP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Напишите изложение по плану, данному </w:t>
            </w:r>
            <w:r>
              <w:rPr>
                <w:rFonts w:ascii="Times New Roman" w:hAnsi="Times New Roman" w:cs="Times New Roman"/>
              </w:rPr>
              <w:br/>
              <w:t>в учебнике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опорные слова по тексту.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Несколько учеников пересказывают текст изложения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выводы, извлекать информацию </w:t>
            </w:r>
            <w:r w:rsidRPr="00C654B3">
              <w:rPr>
                <w:rFonts w:ascii="Times New Roman" w:hAnsi="Times New Roman" w:cs="Times New Roman"/>
                <w:sz w:val="20"/>
                <w:szCs w:val="20"/>
              </w:rPr>
              <w:br/>
              <w:t>из различных источников</w:t>
            </w: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VIII. Итог урока. Рефлексия</w:t>
            </w: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оценку результатов выполнения заданий на уроке, подведение итогов урока учащимися.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трем ученикам зачитать свои изложения, а мы внимательно послушаем и проанализируем.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считаете, кому удалось близко к тексту </w:t>
            </w:r>
            <w:r>
              <w:rPr>
                <w:rFonts w:ascii="Times New Roman" w:hAnsi="Times New Roman" w:cs="Times New Roman"/>
              </w:rPr>
              <w:br/>
              <w:t>передать содержание рассказа?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Кому удалось последовательно построить предложения, избегая повторов слов?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Были ли у кого-то недочеты? Какой совет по их устранению вы бы хотели дать?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встретились на уроке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собеседника высказывания. Осуществлять самоконтроль учебной деятельности</w:t>
            </w:r>
          </w:p>
        </w:tc>
      </w:tr>
      <w:tr w:rsidR="00C654B3" w:rsidTr="00C654B3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81 в рабочей тетради; составить текст-поздравление к празднику 8 Марта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4B3" w:rsidRPr="00C654B3" w:rsidRDefault="00C654B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B3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C654B3" w:rsidRPr="00C654B3" w:rsidRDefault="00C654B3" w:rsidP="00C654B3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              </w:t>
      </w:r>
      <w:r w:rsidRPr="00C654B3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Проверим готовность к уроку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C654B3">
        <w:rPr>
          <w:rFonts w:ascii="Times New Roman" w:hAnsi="Times New Roman" w:cs="Times New Roman"/>
          <w:sz w:val="22"/>
          <w:szCs w:val="22"/>
        </w:rPr>
        <w:t>Сегодня на уроке вы будете выполнять различные задания. Настройтесь на рабочий лад. А также не следует забывать, что писать надо грамотно и красиво. А чтобы урок прошел удачно, я вам желаю успеха.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C654B3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C654B3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C654B3" w:rsidRPr="00C654B3" w:rsidRDefault="00C654B3" w:rsidP="00C654B3">
      <w:pPr>
        <w:pStyle w:val="ParagraphStyle"/>
        <w:ind w:firstLine="360"/>
        <w:jc w:val="center"/>
        <w:rPr>
          <w:rFonts w:ascii="Times New Roman" w:hAnsi="Times New Roman" w:cs="Times New Roman"/>
          <w:sz w:val="22"/>
          <w:szCs w:val="22"/>
        </w:rPr>
      </w:pPr>
    </w:p>
    <w:p w:rsidR="00C654B3" w:rsidRPr="00C654B3" w:rsidRDefault="00C654B3" w:rsidP="00C654B3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</w:t>
      </w:r>
      <w:r w:rsidRPr="00C654B3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lastRenderedPageBreak/>
        <w:t>ПРИВЕТЛИВО – 1. Радушно, благожелательно относящийся к окружающим. 2. Исполненный ласки, дружелюбия, радушия. ПРИВЕТ, ПРИВЕТЛИВО – от старинного ПРИВЕТИТИ – «приветствовать», которое образовалось от слова ВЕТИТИ – «говорить». ПРИВЕТЛИВО – ВЕТИТИ = «говорить».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«приветливо»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proofErr w:type="spellStart"/>
      <w:r w:rsidRPr="00C654B3">
        <w:rPr>
          <w:rFonts w:ascii="Times New Roman" w:hAnsi="Times New Roman" w:cs="Times New Roman"/>
          <w:i/>
          <w:iCs/>
          <w:sz w:val="22"/>
          <w:szCs w:val="22"/>
        </w:rPr>
        <w:t>Учащеся</w:t>
      </w:r>
      <w:proofErr w:type="spellEnd"/>
      <w:r w:rsidRPr="00C654B3">
        <w:rPr>
          <w:rFonts w:ascii="Times New Roman" w:hAnsi="Times New Roman" w:cs="Times New Roman"/>
          <w:i/>
          <w:iCs/>
          <w:sz w:val="22"/>
          <w:szCs w:val="22"/>
        </w:rPr>
        <w:t xml:space="preserve"> подбирают однокоренные слова, синонимы к словарному слову. Составляют предложения.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C654B3">
        <w:rPr>
          <w:rFonts w:ascii="Times New Roman" w:hAnsi="Times New Roman" w:cs="Times New Roman"/>
          <w:sz w:val="22"/>
          <w:szCs w:val="22"/>
        </w:rPr>
        <w:t>: привет, приветствие, приветливый, приветствовать, приветливость, поприветствовать.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C654B3">
        <w:rPr>
          <w:rFonts w:ascii="Times New Roman" w:hAnsi="Times New Roman" w:cs="Times New Roman"/>
          <w:sz w:val="22"/>
          <w:szCs w:val="22"/>
        </w:rPr>
        <w:t>: радушно, благожелательно, дружески.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pacing w:val="45"/>
          <w:sz w:val="22"/>
          <w:szCs w:val="22"/>
        </w:rPr>
        <w:t>Антонимы</w:t>
      </w:r>
      <w:r w:rsidRPr="00C654B3">
        <w:rPr>
          <w:rFonts w:ascii="Times New Roman" w:hAnsi="Times New Roman" w:cs="Times New Roman"/>
          <w:sz w:val="22"/>
          <w:szCs w:val="22"/>
        </w:rPr>
        <w:t>: неприветливо, враждебно.</w:t>
      </w:r>
    </w:p>
    <w:p w:rsidR="00C654B3" w:rsidRPr="00C654B3" w:rsidRDefault="00C654B3" w:rsidP="00C654B3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 w:rsidRPr="00C654B3">
        <w:rPr>
          <w:rFonts w:ascii="Times New Roman" w:hAnsi="Times New Roman" w:cs="Times New Roman"/>
          <w:sz w:val="22"/>
          <w:szCs w:val="22"/>
        </w:rPr>
        <w:t>: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 xml:space="preserve">Отец приветливо кивнул мне головой. 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 xml:space="preserve">Бабушка приветливо посмотрела на внуков. 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Хозяева встретили гостей очень приветливо.</w:t>
      </w:r>
    </w:p>
    <w:p w:rsidR="00C654B3" w:rsidRPr="00C654B3" w:rsidRDefault="00C654B3" w:rsidP="00C654B3">
      <w:pPr>
        <w:pStyle w:val="ParagraphStyle"/>
        <w:keepNext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>Приложение 3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           </w:t>
      </w:r>
      <w:r w:rsidRPr="00C654B3">
        <w:rPr>
          <w:rFonts w:ascii="Times New Roman" w:hAnsi="Times New Roman" w:cs="Times New Roman"/>
          <w:b/>
          <w:bCs/>
          <w:sz w:val="22"/>
          <w:szCs w:val="22"/>
        </w:rPr>
        <w:t>Работа по учебнику</w:t>
      </w:r>
    </w:p>
    <w:p w:rsidR="00C654B3" w:rsidRPr="00C654B3" w:rsidRDefault="00C654B3" w:rsidP="00C654B3">
      <w:pPr>
        <w:pStyle w:val="ParagraphStyle"/>
        <w:keepNext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 xml:space="preserve">– Какая история праздника 8 Марта? </w:t>
      </w:r>
    </w:p>
    <w:p w:rsidR="00C654B3" w:rsidRPr="00C654B3" w:rsidRDefault="00C654B3" w:rsidP="00C654B3">
      <w:pPr>
        <w:pStyle w:val="ParagraphStyle"/>
        <w:keepNext/>
        <w:spacing w:before="60" w:after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 xml:space="preserve">Читает стихотворение Н. </w:t>
      </w:r>
      <w:proofErr w:type="spellStart"/>
      <w:r w:rsidRPr="00C654B3">
        <w:rPr>
          <w:rFonts w:ascii="Times New Roman" w:hAnsi="Times New Roman" w:cs="Times New Roman"/>
          <w:i/>
          <w:iCs/>
          <w:sz w:val="22"/>
          <w:szCs w:val="22"/>
        </w:rPr>
        <w:t>Саконской</w:t>
      </w:r>
      <w:proofErr w:type="spellEnd"/>
      <w:r w:rsidRPr="00C654B3">
        <w:rPr>
          <w:rFonts w:ascii="Times New Roman" w:hAnsi="Times New Roman" w:cs="Times New Roman"/>
          <w:i/>
          <w:iCs/>
          <w:sz w:val="22"/>
          <w:szCs w:val="22"/>
        </w:rPr>
        <w:t xml:space="preserve"> «Разговор о маме».</w:t>
      </w:r>
    </w:p>
    <w:tbl>
      <w:tblPr>
        <w:tblW w:w="6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600"/>
        <w:gridCol w:w="2400"/>
      </w:tblGrid>
      <w:tr w:rsidR="00C654B3" w:rsidRPr="00C654B3">
        <w:trPr>
          <w:tblCellSpacing w:w="0" w:type="dxa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654B3" w:rsidRPr="00C654B3" w:rsidRDefault="00C654B3" w:rsidP="00C654B3">
            <w:pPr>
              <w:pStyle w:val="ParagraphStyle"/>
              <w:keepNext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GoBack"/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От чистого сердца,</w:t>
            </w:r>
          </w:p>
          <w:p w:rsidR="00C654B3" w:rsidRPr="00C654B3" w:rsidRDefault="00C654B3" w:rsidP="00C654B3">
            <w:pPr>
              <w:pStyle w:val="ParagraphStyle"/>
              <w:keepNext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Простыми словами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Давайте, друзья,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Потолкуем о маме.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Мы любим её,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Как хорошего друга,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За то, что у нас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С нею всё сообща,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За то, что, когда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Нам приходится туго,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Мы можем всплакнуть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У родного плеча.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Мы любим её и за то,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Что порою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C654B3" w:rsidRPr="00C654B3" w:rsidRDefault="00C654B3" w:rsidP="00C654B3">
            <w:pPr>
              <w:pStyle w:val="ParagraphStyle"/>
              <w:keepNext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Становятся строже</w:t>
            </w:r>
          </w:p>
          <w:p w:rsidR="00C654B3" w:rsidRPr="00C654B3" w:rsidRDefault="00C654B3" w:rsidP="00C654B3">
            <w:pPr>
              <w:pStyle w:val="ParagraphStyle"/>
              <w:keepNext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В морщинках глаза.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Но стоит с повинной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Прийти головою –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Исчезнут морщинки,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Умчится гроза.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За то, что всегда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Без утайки и прямо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Мы можем доверить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Ей сердце своё.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И просто за то,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Что она наша мама,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Мы крепко и нежно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Любим её.</w:t>
            </w:r>
          </w:p>
        </w:tc>
      </w:tr>
    </w:tbl>
    <w:bookmarkEnd w:id="1"/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>Заранее подготовленные учащиеся рассказывают историю праздника 8 Марта.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Раньше во многих странах женщины не имели права голоса, не могли учиться. Девочкам не позволяли ходить в школу. Конечно, их это обижало!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Потом женщинам позволили работать. Но условия труда были тяжёлыми. Тогда в Нью-Йорке (город в Соединённых Штатах Америки) более 150 лет тому назад работницы прошли «маршем пустых кастрюль». Они громко били в пустые кастрюли и требовали повышения зарплаты, улучшения условий работы и равные права для женщин и мужчин. Это так удивило всех, что событие стали называть Женским днём.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 xml:space="preserve">Потом в течение многих лет женщины устраивали акции протестов. Они требовали избирательного голоса, выступали против ужасных условий труда. Особенно протестовали они против детского труда. </w:t>
      </w:r>
      <w:r w:rsidRPr="00C654B3">
        <w:rPr>
          <w:rFonts w:ascii="Times New Roman" w:hAnsi="Times New Roman" w:cs="Times New Roman"/>
          <w:sz w:val="22"/>
          <w:szCs w:val="22"/>
          <w:shd w:val="clear" w:color="auto" w:fill="FFFFFF"/>
        </w:rPr>
        <w:t>Тогда было решено избрать один общий «женский день» для многих стран</w:t>
      </w:r>
      <w:r w:rsidRPr="00C654B3">
        <w:rPr>
          <w:rFonts w:ascii="Times New Roman" w:hAnsi="Times New Roman" w:cs="Times New Roman"/>
          <w:sz w:val="22"/>
          <w:szCs w:val="22"/>
        </w:rPr>
        <w:t>. Женщины разных стран договорились, что именно в этот день будут напоминать мужчинам, что женщин надо уважать.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Впервые Международный женский день был проведён 19 марта 1911 года в Германии, Австрии, Дании и некоторых других европейских странах. Эта дата была избрана женщинами Германии. В Советском Союзе 8 марта длительное время было обычным рабочим днём. Но 8 мая 1965 года, накануне 20-летия Победы в Великой Отечественной войне, Международный женский день был объявлен праздничным.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lastRenderedPageBreak/>
        <w:t>В 1977 году ООН (Организация Объединенных Наций) объявила 8 марта днём борьбы за женские права – Международным женским днём. Этот день объявлен национальным выходным во многих странах. Поэтому мамы и бабушки в этот день могут немного отдохнуть, сходить на праздничный концерт, пообщаться со своими детьми.</w:t>
      </w:r>
    </w:p>
    <w:p w:rsidR="00C654B3" w:rsidRPr="00C654B3" w:rsidRDefault="00C654B3" w:rsidP="00C654B3">
      <w:pPr>
        <w:pStyle w:val="ParagraphStyle"/>
        <w:keepLines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А как и когда поздравляют мам и девочек в других странах? Ведь не везде 8 Марта – официальный праздник.</w:t>
      </w:r>
    </w:p>
    <w:p w:rsidR="00C654B3" w:rsidRPr="00C654B3" w:rsidRDefault="00C654B3" w:rsidP="00C654B3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В Соединённых Штатах и странах Западной Европы весной празднуют День матери. Раньше в четвёртое воскресенье Великого поста люди приносили дары в местную («материнскую») сельскую церковь. В наше время дети дарят своим мамам поздравительные открытки и подарки, устраивают «день послушания».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Испанцы Ж</w:t>
      </w:r>
      <w:r w:rsidRPr="00C654B3">
        <w:rPr>
          <w:rFonts w:ascii="Times New Roman" w:hAnsi="Times New Roman" w:cs="Times New Roman"/>
          <w:sz w:val="22"/>
          <w:szCs w:val="22"/>
          <w:shd w:val="clear" w:color="auto" w:fill="FFFFFF"/>
        </w:rPr>
        <w:t>енский день</w:t>
      </w:r>
      <w:r w:rsidRPr="00C654B3">
        <w:rPr>
          <w:rFonts w:ascii="Times New Roman" w:hAnsi="Times New Roman" w:cs="Times New Roman"/>
          <w:sz w:val="22"/>
          <w:szCs w:val="22"/>
        </w:rPr>
        <w:t xml:space="preserve"> празднуют 5 февраля. Это день памяти святой </w:t>
      </w:r>
      <w:proofErr w:type="spellStart"/>
      <w:r w:rsidRPr="00C654B3">
        <w:rPr>
          <w:rFonts w:ascii="Times New Roman" w:hAnsi="Times New Roman" w:cs="Times New Roman"/>
          <w:sz w:val="22"/>
          <w:szCs w:val="22"/>
        </w:rPr>
        <w:t>Агеды</w:t>
      </w:r>
      <w:proofErr w:type="spellEnd"/>
      <w:r w:rsidRPr="00C654B3">
        <w:rPr>
          <w:rFonts w:ascii="Times New Roman" w:hAnsi="Times New Roman" w:cs="Times New Roman"/>
          <w:sz w:val="22"/>
          <w:szCs w:val="22"/>
        </w:rPr>
        <w:t xml:space="preserve"> – покровительницы женщин.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 xml:space="preserve">Народы Южной и Северной Индии поклоняются богиням счастья, красоты и дома </w:t>
      </w:r>
      <w:proofErr w:type="spellStart"/>
      <w:r w:rsidRPr="00C654B3">
        <w:rPr>
          <w:rFonts w:ascii="Times New Roman" w:hAnsi="Times New Roman" w:cs="Times New Roman"/>
          <w:sz w:val="22"/>
          <w:szCs w:val="22"/>
        </w:rPr>
        <w:t>Лакшми</w:t>
      </w:r>
      <w:proofErr w:type="spellEnd"/>
      <w:r w:rsidRPr="00C654B3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C654B3">
        <w:rPr>
          <w:rFonts w:ascii="Times New Roman" w:hAnsi="Times New Roman" w:cs="Times New Roman"/>
          <w:sz w:val="22"/>
          <w:szCs w:val="22"/>
        </w:rPr>
        <w:t>Парвати</w:t>
      </w:r>
      <w:proofErr w:type="spellEnd"/>
      <w:r w:rsidRPr="00C654B3">
        <w:rPr>
          <w:rFonts w:ascii="Times New Roman" w:hAnsi="Times New Roman" w:cs="Times New Roman"/>
          <w:sz w:val="22"/>
          <w:szCs w:val="22"/>
        </w:rPr>
        <w:t xml:space="preserve">. Празднуют эти дни в </w:t>
      </w:r>
      <w:r w:rsidRPr="00C654B3">
        <w:rPr>
          <w:rFonts w:ascii="Times New Roman" w:hAnsi="Times New Roman" w:cs="Times New Roman"/>
          <w:sz w:val="22"/>
          <w:szCs w:val="22"/>
          <w:shd w:val="clear" w:color="auto" w:fill="FFFFFF"/>
        </w:rPr>
        <w:t>сентябре – октябре. Люди украшают дома цветами, дарят женщинам подарки</w:t>
      </w:r>
      <w:r w:rsidRPr="00C654B3">
        <w:rPr>
          <w:rFonts w:ascii="Times New Roman" w:hAnsi="Times New Roman" w:cs="Times New Roman"/>
          <w:sz w:val="22"/>
          <w:szCs w:val="22"/>
        </w:rPr>
        <w:t>.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 xml:space="preserve">Японцы 3 марта празднуют </w:t>
      </w:r>
      <w:r w:rsidRPr="00C654B3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Хина </w:t>
      </w:r>
      <w:proofErr w:type="spellStart"/>
      <w:r w:rsidRPr="00C654B3">
        <w:rPr>
          <w:rFonts w:ascii="Times New Roman" w:hAnsi="Times New Roman" w:cs="Times New Roman"/>
          <w:sz w:val="22"/>
          <w:szCs w:val="22"/>
          <w:shd w:val="clear" w:color="auto" w:fill="FFFFFF"/>
        </w:rPr>
        <w:t>мацури</w:t>
      </w:r>
      <w:proofErr w:type="spellEnd"/>
      <w:r w:rsidRPr="00C654B3">
        <w:rPr>
          <w:rFonts w:ascii="Times New Roman" w:hAnsi="Times New Roman" w:cs="Times New Roman"/>
          <w:sz w:val="22"/>
          <w:szCs w:val="22"/>
        </w:rPr>
        <w:t xml:space="preserve"> – праздник девочек. Этот день ещё называют праздником цветения персика. В древности в этот день из бумаги вырезали куклу. Потом игрушку сжигали или бросали в воду. Огонь и вода должны были унести прочь все несчастья. Но со временем кукол перестали уничтожать. Теперь их делают из глины и дерева,  наряжают  в  шёлковые  платья.  Иногда  даже  устраивают  выставки кукол.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C654B3" w:rsidRPr="00C654B3" w:rsidRDefault="00C654B3" w:rsidP="00C654B3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>Приложение 4</w:t>
      </w:r>
    </w:p>
    <w:p w:rsidR="00C654B3" w:rsidRPr="00C654B3" w:rsidRDefault="00C654B3" w:rsidP="00C654B3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54B3">
        <w:rPr>
          <w:rFonts w:ascii="Times New Roman" w:hAnsi="Times New Roman" w:cs="Times New Roman"/>
          <w:b/>
          <w:bCs/>
          <w:sz w:val="22"/>
          <w:szCs w:val="22"/>
        </w:rPr>
        <w:t>Итог урока. Рефлексия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Что особенно заинтересовало вас во время урока?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Что нового узнали?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 xml:space="preserve">– Понравилась ли вам работа на уроке? Оцените себя. 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Какой этап урока у вас вызвал трудности?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Что понравилось?</w:t>
      </w:r>
    </w:p>
    <w:p w:rsidR="00C654B3" w:rsidRPr="00C654B3" w:rsidRDefault="00C654B3" w:rsidP="00C654B3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654B3">
        <w:rPr>
          <w:rFonts w:ascii="Times New Roman" w:hAnsi="Times New Roman" w:cs="Times New Roman"/>
          <w:sz w:val="22"/>
          <w:szCs w:val="22"/>
        </w:rPr>
        <w:t>– Чему научились?</w:t>
      </w:r>
    </w:p>
    <w:tbl>
      <w:tblPr>
        <w:tblpPr w:leftFromText="180" w:rightFromText="180" w:vertAnchor="text" w:horzAnchor="margin" w:tblpXSpec="center" w:tblpY="1057"/>
        <w:tblW w:w="750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813"/>
        <w:gridCol w:w="3687"/>
      </w:tblGrid>
      <w:tr w:rsidR="00C654B3" w:rsidRPr="00C654B3" w:rsidTr="00C654B3"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На уроке я работал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активно / пассивно</w:t>
            </w:r>
          </w:p>
        </w:tc>
      </w:tr>
      <w:tr w:rsidR="00C654B3" w:rsidRPr="00C654B3" w:rsidTr="00C654B3"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Своей работой на уроке я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доволен / не доволен</w:t>
            </w:r>
          </w:p>
        </w:tc>
      </w:tr>
      <w:tr w:rsidR="00C654B3" w:rsidRPr="00C654B3" w:rsidTr="00C654B3"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Урок для меня показался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коротким / длинным</w:t>
            </w:r>
          </w:p>
        </w:tc>
      </w:tr>
      <w:tr w:rsidR="00C654B3" w:rsidRPr="00C654B3" w:rsidTr="00C654B3"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За урок я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не устал / устал</w:t>
            </w:r>
          </w:p>
        </w:tc>
      </w:tr>
      <w:tr w:rsidR="00C654B3" w:rsidRPr="00C654B3" w:rsidTr="00C654B3"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Мое настроение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стало лучше / стало хуже</w:t>
            </w:r>
          </w:p>
        </w:tc>
      </w:tr>
      <w:tr w:rsidR="00C654B3" w:rsidRPr="00C654B3" w:rsidTr="00C654B3"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Материал урока мне был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понятен / не понятен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полезен / бесполезен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интересен / скучен</w:t>
            </w:r>
          </w:p>
        </w:tc>
      </w:tr>
      <w:tr w:rsidR="00C654B3" w:rsidRPr="00C654B3" w:rsidTr="00C654B3">
        <w:tc>
          <w:tcPr>
            <w:tcW w:w="3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Домашнее задание мне кажется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легким / трудным</w:t>
            </w:r>
          </w:p>
          <w:p w:rsidR="00C654B3" w:rsidRPr="00C654B3" w:rsidRDefault="00C654B3" w:rsidP="00C654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4B3">
              <w:rPr>
                <w:rFonts w:ascii="Times New Roman" w:hAnsi="Times New Roman" w:cs="Times New Roman"/>
                <w:sz w:val="22"/>
                <w:szCs w:val="22"/>
              </w:rPr>
              <w:t>интересным / неинтересным</w:t>
            </w:r>
          </w:p>
        </w:tc>
      </w:tr>
    </w:tbl>
    <w:p w:rsidR="00C654B3" w:rsidRPr="00C654B3" w:rsidRDefault="00C654B3" w:rsidP="00C654B3">
      <w:pPr>
        <w:pStyle w:val="ParagraphStyle"/>
        <w:spacing w:before="60" w:after="15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654B3">
        <w:rPr>
          <w:rFonts w:ascii="Times New Roman" w:hAnsi="Times New Roman" w:cs="Times New Roman"/>
          <w:i/>
          <w:iCs/>
          <w:sz w:val="22"/>
          <w:szCs w:val="22"/>
        </w:rPr>
        <w:t>Школьникам предлагается небольшая анкета, наполнение которой можно менять, дополнять в зависимости от того, на какие элементы урока обращается особое внимание. Можно попросить обучающихся аргументировать свой ответ.</w:t>
      </w:r>
      <w:r w:rsidRPr="00C654B3"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p w:rsidR="00C654B3" w:rsidRPr="00C654B3" w:rsidRDefault="00C654B3" w:rsidP="00C654B3">
      <w:pPr>
        <w:pStyle w:val="ParagraphStyle"/>
        <w:ind w:firstLine="36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7F654B" w:rsidRPr="00C654B3" w:rsidRDefault="007F654B" w:rsidP="00C654B3">
      <w:pPr>
        <w:spacing w:line="240" w:lineRule="auto"/>
        <w:rPr>
          <w:lang w:val="x-none"/>
        </w:rPr>
      </w:pPr>
    </w:p>
    <w:sectPr w:rsidR="007F654B" w:rsidRPr="00C654B3" w:rsidSect="00C654B3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4B3"/>
    <w:rsid w:val="007F654B"/>
    <w:rsid w:val="0099766F"/>
    <w:rsid w:val="00C6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090BB-3704-4B06-B036-2299A92F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54B3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C654B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2015-03-08T05:11:00Z</cp:lastPrinted>
  <dcterms:created xsi:type="dcterms:W3CDTF">2015-03-07T23:56:00Z</dcterms:created>
  <dcterms:modified xsi:type="dcterms:W3CDTF">2015-03-08T05:12:00Z</dcterms:modified>
</cp:coreProperties>
</file>